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4E" w:rsidRPr="00CA6F73" w:rsidRDefault="00CA6F73" w:rsidP="00CA6F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СМИ о проекте «Продвижение </w:t>
      </w:r>
      <w:r w:rsidR="00991A28" w:rsidRPr="00CA6F73">
        <w:rPr>
          <w:rFonts w:ascii="Times New Roman" w:hAnsi="Times New Roman" w:cs="Times New Roman"/>
          <w:lang w:val="ru-RU"/>
        </w:rPr>
        <w:t>подотчетности НПО перед бенефициарами</w:t>
      </w:r>
      <w:r>
        <w:rPr>
          <w:rFonts w:ascii="Times New Roman" w:hAnsi="Times New Roman" w:cs="Times New Roman"/>
          <w:lang w:val="ru-RU"/>
        </w:rPr>
        <w:t xml:space="preserve"> в Казахстане»</w:t>
      </w:r>
      <w:r w:rsidR="00991A28" w:rsidRPr="00CA6F73">
        <w:rPr>
          <w:rFonts w:ascii="Times New Roman" w:hAnsi="Times New Roman" w:cs="Times New Roman"/>
          <w:lang w:val="ru-RU"/>
        </w:rPr>
        <w:t>:</w:t>
      </w:r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5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http://www.dailynews.kz/society/kazaxstanskie-npo-stanut-podotchetny-obshhestvu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6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http://www.radiotochka.kz/news/full/863.html</w:t>
        </w:r>
      </w:hyperlink>
      <w:r w:rsidRPr="00CA6F73">
        <w:rPr>
          <w:rFonts w:ascii="Times New Roman" w:hAnsi="Times New Roman" w:cs="Times New Roman"/>
          <w:lang w:val="ru-RU"/>
        </w:rPr>
        <w:t xml:space="preserve"> </w:t>
      </w:r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7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http://www.kursiv.kz/news/details/obshestvo/NPO-otchitayutsya-chtoby-ne-stat-inostrannymi-agentami/</w:t>
        </w:r>
      </w:hyperlink>
      <w:r w:rsidRPr="00CA6F73">
        <w:rPr>
          <w:rFonts w:ascii="Times New Roman" w:hAnsi="Times New Roman" w:cs="Times New Roman"/>
          <w:lang w:val="ru-RU"/>
        </w:rPr>
        <w:t xml:space="preserve"> </w:t>
      </w:r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8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http://kapital.kz/details/23914/npo-v-kazahstane-stanut-podotchetny-obcshestvu.html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>-</w:t>
      </w:r>
      <w:hyperlink r:id="rId9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http://vlast.kz/article/oon_vydeljaet_250_000_dollarov_ssha_na_razvitie_podotchetnosti_npo_v_kazahstane-3612.html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10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http://thenews.kz/2013/11/27/1489610.html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11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http://expertonline.kz/a12160/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12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http://www.inform.kz/rus/article/2608898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13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http://today.kz/news/kazakhstan/2013-11-26/98600/</w:t>
        </w:r>
      </w:hyperlink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CA6F73">
        <w:rPr>
          <w:rFonts w:ascii="Times New Roman" w:hAnsi="Times New Roman" w:cs="Times New Roman"/>
          <w:lang w:val="ru-RU"/>
        </w:rPr>
        <w:t xml:space="preserve">- </w:t>
      </w:r>
      <w:hyperlink r:id="rId14" w:history="1">
        <w:r w:rsidRPr="00CA6F73">
          <w:rPr>
            <w:rStyle w:val="a4"/>
            <w:rFonts w:ascii="Times New Roman" w:hAnsi="Times New Roman" w:cs="Times New Roman"/>
            <w:color w:val="auto"/>
            <w:lang w:val="ru-RU"/>
          </w:rPr>
          <w:t>https://www.facebook.com/KAZNGOS/posts/770540526306007?stream_ref=5</w:t>
        </w:r>
      </w:hyperlink>
    </w:p>
    <w:p w:rsidR="00CA6F73" w:rsidRPr="00CA6F73" w:rsidRDefault="00CA6F73" w:rsidP="00CA6F73">
      <w:pPr>
        <w:jc w:val="both"/>
        <w:rPr>
          <w:b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</w:t>
      </w:r>
      <w:r w:rsidR="00991A28" w:rsidRPr="00CA6F73">
        <w:rPr>
          <w:rFonts w:ascii="Times New Roman" w:hAnsi="Times New Roman" w:cs="Times New Roman"/>
          <w:lang w:val="ru-RU"/>
        </w:rPr>
        <w:t xml:space="preserve">2. Отчетность НКО в Российской Федерации: </w:t>
      </w:r>
      <w:hyperlink r:id="rId15" w:history="1">
        <w:r w:rsidRPr="00406663">
          <w:rPr>
            <w:rStyle w:val="a4"/>
            <w:rFonts w:ascii="Times New Roman" w:hAnsi="Times New Roman" w:cs="Times New Roman"/>
            <w:lang w:val="ru-RU"/>
          </w:rPr>
          <w:t>http://minjust.ru/nko/otchetnost</w:t>
        </w:r>
      </w:hyperlink>
      <w:r>
        <w:rPr>
          <w:rFonts w:ascii="Times New Roman" w:hAnsi="Times New Roman" w:cs="Times New Roman"/>
          <w:lang w:val="ru-RU"/>
        </w:rPr>
        <w:t xml:space="preserve"> </w:t>
      </w:r>
    </w:p>
    <w:p w:rsidR="00CA6F73" w:rsidRPr="00CA6F73" w:rsidRDefault="00CA6F73" w:rsidP="00CA6F73">
      <w:pPr>
        <w:pStyle w:val="1"/>
        <w:shd w:val="clear" w:color="auto" w:fill="EBEBEB"/>
        <w:spacing w:line="234" w:lineRule="atLeast"/>
        <w:jc w:val="both"/>
        <w:textAlignment w:val="bottom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     3. </w:t>
      </w:r>
      <w:r w:rsidRPr="00CA6F73">
        <w:rPr>
          <w:b w:val="0"/>
          <w:sz w:val="22"/>
          <w:szCs w:val="22"/>
          <w:lang w:val="ru-RU"/>
        </w:rPr>
        <w:t xml:space="preserve">Эффективность казахстанских НПО: </w:t>
      </w:r>
      <w:hyperlink r:id="rId16" w:history="1">
        <w:r w:rsidRPr="00406663">
          <w:rPr>
            <w:rStyle w:val="a4"/>
            <w:b w:val="0"/>
            <w:sz w:val="22"/>
            <w:szCs w:val="22"/>
            <w:lang w:val="ru-RU"/>
          </w:rPr>
          <w:t>http://bit.ly/QkF1XZ</w:t>
        </w:r>
      </w:hyperlink>
      <w:r w:rsidRPr="00CA6F73">
        <w:rPr>
          <w:b w:val="0"/>
          <w:sz w:val="22"/>
          <w:szCs w:val="22"/>
          <w:lang w:val="ru-RU"/>
        </w:rPr>
        <w:t xml:space="preserve"> </w:t>
      </w:r>
    </w:p>
    <w:p w:rsidR="00CA6F73" w:rsidRPr="00CA6F73" w:rsidRDefault="00CA6F73" w:rsidP="00CA6F73">
      <w:pPr>
        <w:pStyle w:val="1"/>
        <w:shd w:val="clear" w:color="auto" w:fill="FFFFFF"/>
        <w:spacing w:before="0" w:beforeAutospacing="0" w:after="150" w:afterAutospacing="0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     </w:t>
      </w:r>
      <w:r w:rsidRPr="00CA6F73">
        <w:rPr>
          <w:b w:val="0"/>
          <w:sz w:val="22"/>
          <w:szCs w:val="22"/>
          <w:lang w:val="ru-RU"/>
        </w:rPr>
        <w:t xml:space="preserve">4. НПО в Казахстане (2008 год): </w:t>
      </w:r>
      <w:hyperlink r:id="rId17" w:history="1">
        <w:r w:rsidRPr="00CA6F73">
          <w:rPr>
            <w:rStyle w:val="a4"/>
            <w:b w:val="0"/>
            <w:color w:val="auto"/>
            <w:sz w:val="22"/>
            <w:szCs w:val="22"/>
            <w:lang w:val="ru-RU"/>
          </w:rPr>
          <w:t>http://articles.gazeta.kz/art.asp?aid=121802</w:t>
        </w:r>
      </w:hyperlink>
      <w:r w:rsidRPr="00CA6F73">
        <w:rPr>
          <w:b w:val="0"/>
          <w:sz w:val="22"/>
          <w:szCs w:val="22"/>
          <w:lang w:val="ru-RU"/>
        </w:rPr>
        <w:t xml:space="preserve"> </w:t>
      </w:r>
    </w:p>
    <w:p w:rsidR="00CA6F73" w:rsidRPr="00CA6F73" w:rsidRDefault="00CA6F73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 5. </w:t>
      </w:r>
      <w:r w:rsidRPr="00CA6F73">
        <w:rPr>
          <w:b w:val="0"/>
          <w:sz w:val="22"/>
          <w:szCs w:val="22"/>
          <w:lang w:val="ru-RU"/>
        </w:rPr>
        <w:t xml:space="preserve">Большое количество НПО в Казахстане не повысило их социальной роли (2002 год): </w:t>
      </w:r>
      <w:r w:rsidRPr="00CA6F73">
        <w:rPr>
          <w:b w:val="0"/>
          <w:sz w:val="22"/>
          <w:szCs w:val="22"/>
          <w:lang w:val="ru-RU"/>
        </w:rPr>
        <w:fldChar w:fldCharType="begin"/>
      </w:r>
      <w:r w:rsidRPr="00CA6F73">
        <w:rPr>
          <w:b w:val="0"/>
          <w:sz w:val="22"/>
          <w:szCs w:val="22"/>
          <w:lang w:val="ru-RU"/>
        </w:rPr>
        <w:instrText xml:space="preserve"> HYPERLINK "http://www.zonakz.net/articles/1495 </w:instrText>
      </w:r>
    </w:p>
    <w:p w:rsidR="00CA6F73" w:rsidRPr="00CA6F73" w:rsidRDefault="00CA6F73" w:rsidP="00CA6F73">
      <w:pPr>
        <w:pStyle w:val="1"/>
        <w:shd w:val="clear" w:color="auto" w:fill="FFFFFF"/>
        <w:ind w:left="225" w:right="225"/>
        <w:jc w:val="both"/>
        <w:rPr>
          <w:rStyle w:val="a4"/>
          <w:b w:val="0"/>
          <w:sz w:val="22"/>
          <w:szCs w:val="22"/>
          <w:lang w:val="ru-RU"/>
        </w:rPr>
      </w:pPr>
      <w:r w:rsidRPr="00CA6F73">
        <w:rPr>
          <w:b w:val="0"/>
          <w:sz w:val="22"/>
          <w:szCs w:val="22"/>
          <w:lang w:val="ru-RU"/>
        </w:rPr>
        <w:instrText xml:space="preserve">6" </w:instrText>
      </w:r>
      <w:r w:rsidRPr="00CA6F73">
        <w:rPr>
          <w:b w:val="0"/>
          <w:sz w:val="22"/>
          <w:szCs w:val="22"/>
          <w:lang w:val="ru-RU"/>
        </w:rPr>
        <w:fldChar w:fldCharType="separate"/>
      </w:r>
      <w:r w:rsidRPr="00CA6F73">
        <w:rPr>
          <w:rStyle w:val="a4"/>
          <w:b w:val="0"/>
          <w:sz w:val="22"/>
          <w:szCs w:val="22"/>
          <w:lang w:val="ru-RU"/>
        </w:rPr>
        <w:t xml:space="preserve">http://www.zonakz.net/articles/1495 </w:t>
      </w:r>
    </w:p>
    <w:p w:rsidR="00CA6F73" w:rsidRDefault="00CA6F73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  <w:r w:rsidRPr="00CA6F73">
        <w:rPr>
          <w:rStyle w:val="a4"/>
          <w:b w:val="0"/>
          <w:sz w:val="22"/>
          <w:szCs w:val="22"/>
          <w:lang w:val="ru-RU"/>
        </w:rPr>
        <w:t>6</w:t>
      </w:r>
      <w:r w:rsidRPr="00CA6F73">
        <w:rPr>
          <w:b w:val="0"/>
          <w:sz w:val="22"/>
          <w:szCs w:val="22"/>
          <w:lang w:val="ru-RU"/>
        </w:rPr>
        <w:fldChar w:fldCharType="end"/>
      </w:r>
      <w:r w:rsidRPr="00CA6F73">
        <w:rPr>
          <w:b w:val="0"/>
          <w:sz w:val="22"/>
          <w:szCs w:val="22"/>
          <w:lang w:val="ru-RU"/>
        </w:rPr>
        <w:t xml:space="preserve">. </w:t>
      </w:r>
      <w:r w:rsidRPr="00CA6F73">
        <w:rPr>
          <w:b w:val="0"/>
          <w:color w:val="000000"/>
          <w:sz w:val="22"/>
          <w:szCs w:val="22"/>
          <w:shd w:val="clear" w:color="auto" w:fill="FFFFFF"/>
          <w:lang w:val="ru-RU"/>
        </w:rPr>
        <w:t>Казахстан имеет одно из наиболее либеральных законодательств в сфере НПО - Экспертный совет при Совбезе РК</w:t>
      </w:r>
      <w:r>
        <w:rPr>
          <w:b w:val="0"/>
          <w:color w:val="000000"/>
          <w:sz w:val="22"/>
          <w:szCs w:val="22"/>
          <w:shd w:val="clear" w:color="auto" w:fill="FFFFFF"/>
          <w:lang w:val="ru-RU"/>
        </w:rPr>
        <w:t>:</w:t>
      </w:r>
      <w:r w:rsidRPr="00CA6F73">
        <w:rPr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hyperlink r:id="rId18" w:history="1">
        <w:r w:rsidRPr="00CA6F73">
          <w:rPr>
            <w:rStyle w:val="a4"/>
            <w:b w:val="0"/>
            <w:sz w:val="22"/>
            <w:szCs w:val="22"/>
            <w:lang w:val="ru-RU"/>
          </w:rPr>
          <w:t>http://www.inform.kz/rus/article/2646968</w:t>
        </w:r>
      </w:hyperlink>
      <w:r w:rsidRPr="00CA6F73">
        <w:rPr>
          <w:b w:val="0"/>
          <w:sz w:val="22"/>
          <w:szCs w:val="22"/>
          <w:lang w:val="ru-RU"/>
        </w:rPr>
        <w:t xml:space="preserve"> </w:t>
      </w:r>
    </w:p>
    <w:p w:rsidR="0002295E" w:rsidRDefault="0002295E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  <w:r w:rsidRPr="0002295E">
        <w:rPr>
          <w:b w:val="0"/>
          <w:sz w:val="22"/>
          <w:szCs w:val="22"/>
          <w:lang w:val="ru-RU"/>
        </w:rPr>
        <w:t>7</w:t>
      </w:r>
      <w:r>
        <w:rPr>
          <w:b w:val="0"/>
          <w:sz w:val="22"/>
          <w:szCs w:val="22"/>
          <w:lang w:val="ru-RU"/>
        </w:rPr>
        <w:t xml:space="preserve">. Ресурсы в сфере деятельности НПО: </w:t>
      </w:r>
      <w:hyperlink r:id="rId19" w:history="1">
        <w:r w:rsidRPr="00252CEA">
          <w:rPr>
            <w:rStyle w:val="a4"/>
            <w:b w:val="0"/>
            <w:sz w:val="22"/>
            <w:szCs w:val="22"/>
            <w:lang w:val="ru-RU"/>
          </w:rPr>
          <w:t>http://ngoexpert.kz/page.php?page_id=24&amp;lang=1</w:t>
        </w:r>
      </w:hyperlink>
      <w:r>
        <w:rPr>
          <w:b w:val="0"/>
          <w:sz w:val="22"/>
          <w:szCs w:val="22"/>
          <w:lang w:val="ru-RU"/>
        </w:rPr>
        <w:t xml:space="preserve"> </w:t>
      </w:r>
    </w:p>
    <w:p w:rsidR="0002295E" w:rsidRPr="0002295E" w:rsidRDefault="0002295E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8. </w:t>
      </w:r>
      <w:proofErr w:type="spellStart"/>
      <w:r>
        <w:rPr>
          <w:b w:val="0"/>
          <w:sz w:val="22"/>
          <w:szCs w:val="22"/>
          <w:lang w:val="ru-RU"/>
        </w:rPr>
        <w:t>Тренинговые</w:t>
      </w:r>
      <w:proofErr w:type="spellEnd"/>
      <w:r>
        <w:rPr>
          <w:b w:val="0"/>
          <w:sz w:val="22"/>
          <w:szCs w:val="22"/>
          <w:lang w:val="ru-RU"/>
        </w:rPr>
        <w:t xml:space="preserve"> материалы (по вопросам регистрации обращаться к </w:t>
      </w:r>
      <w:proofErr w:type="spellStart"/>
      <w:r>
        <w:rPr>
          <w:b w:val="0"/>
          <w:sz w:val="22"/>
          <w:szCs w:val="22"/>
          <w:lang w:val="ru-RU"/>
        </w:rPr>
        <w:t>Айдане</w:t>
      </w:r>
      <w:proofErr w:type="spellEnd"/>
      <w:r>
        <w:rPr>
          <w:b w:val="0"/>
          <w:sz w:val="22"/>
          <w:szCs w:val="22"/>
          <w:lang w:val="ru-RU"/>
        </w:rPr>
        <w:t xml:space="preserve"> </w:t>
      </w:r>
      <w:proofErr w:type="spellStart"/>
      <w:r>
        <w:rPr>
          <w:b w:val="0"/>
          <w:sz w:val="22"/>
          <w:szCs w:val="22"/>
          <w:lang w:val="ru-RU"/>
        </w:rPr>
        <w:t>Конаровой</w:t>
      </w:r>
      <w:proofErr w:type="spellEnd"/>
      <w:r>
        <w:rPr>
          <w:b w:val="0"/>
          <w:sz w:val="22"/>
          <w:szCs w:val="22"/>
          <w:lang w:val="ru-RU"/>
        </w:rPr>
        <w:t xml:space="preserve"> –</w:t>
      </w:r>
      <w:r w:rsidRPr="0002295E">
        <w:rPr>
          <w:b w:val="0"/>
          <w:sz w:val="22"/>
          <w:szCs w:val="22"/>
          <w:lang w:val="ru-RU"/>
        </w:rPr>
        <w:t xml:space="preserve"> 8(727) 2501810 (124)</w:t>
      </w:r>
      <w:r>
        <w:rPr>
          <w:b w:val="0"/>
          <w:sz w:val="22"/>
          <w:szCs w:val="22"/>
          <w:lang w:val="ru-RU"/>
        </w:rPr>
        <w:t xml:space="preserve">, </w:t>
      </w:r>
      <w:hyperlink r:id="rId20" w:history="1">
        <w:r w:rsidRPr="00252CEA">
          <w:rPr>
            <w:rStyle w:val="a4"/>
            <w:b w:val="0"/>
            <w:sz w:val="22"/>
            <w:szCs w:val="22"/>
          </w:rPr>
          <w:t>aidana</w:t>
        </w:r>
        <w:r w:rsidRPr="0002295E">
          <w:rPr>
            <w:rStyle w:val="a4"/>
            <w:b w:val="0"/>
            <w:sz w:val="22"/>
            <w:szCs w:val="22"/>
            <w:lang w:val="ru-RU"/>
          </w:rPr>
          <w:t>@</w:t>
        </w:r>
        <w:r w:rsidRPr="00252CEA">
          <w:rPr>
            <w:rStyle w:val="a4"/>
            <w:b w:val="0"/>
            <w:sz w:val="22"/>
            <w:szCs w:val="22"/>
          </w:rPr>
          <w:t>ef</w:t>
        </w:r>
        <w:r w:rsidRPr="0002295E">
          <w:rPr>
            <w:rStyle w:val="a4"/>
            <w:b w:val="0"/>
            <w:sz w:val="22"/>
            <w:szCs w:val="22"/>
            <w:lang w:val="ru-RU"/>
          </w:rPr>
          <w:t>-</w:t>
        </w:r>
        <w:r w:rsidRPr="00252CEA">
          <w:rPr>
            <w:rStyle w:val="a4"/>
            <w:b w:val="0"/>
            <w:sz w:val="22"/>
            <w:szCs w:val="22"/>
          </w:rPr>
          <w:t>ca</w:t>
        </w:r>
        <w:r w:rsidRPr="0002295E">
          <w:rPr>
            <w:rStyle w:val="a4"/>
            <w:b w:val="0"/>
            <w:sz w:val="22"/>
            <w:szCs w:val="22"/>
            <w:lang w:val="ru-RU"/>
          </w:rPr>
          <w:t>.</w:t>
        </w:r>
        <w:r w:rsidRPr="00252CEA">
          <w:rPr>
            <w:rStyle w:val="a4"/>
            <w:b w:val="0"/>
            <w:sz w:val="22"/>
            <w:szCs w:val="22"/>
          </w:rPr>
          <w:t>org</w:t>
        </w:r>
      </w:hyperlink>
      <w:r>
        <w:rPr>
          <w:b w:val="0"/>
          <w:sz w:val="22"/>
          <w:szCs w:val="22"/>
          <w:lang w:val="ru-RU"/>
        </w:rPr>
        <w:t xml:space="preserve">): </w:t>
      </w:r>
      <w:hyperlink r:id="rId21" w:history="1">
        <w:r w:rsidRPr="00252CEA">
          <w:rPr>
            <w:rStyle w:val="a4"/>
            <w:b w:val="0"/>
            <w:sz w:val="22"/>
            <w:szCs w:val="22"/>
            <w:lang w:val="ru-RU"/>
          </w:rPr>
          <w:t>http://ngoexpert.kz/page.php?page_id=35&amp;parent_id=42&amp;lang=1</w:t>
        </w:r>
      </w:hyperlink>
      <w:r>
        <w:rPr>
          <w:b w:val="0"/>
          <w:sz w:val="22"/>
          <w:szCs w:val="22"/>
          <w:lang w:val="ru-RU"/>
        </w:rPr>
        <w:t xml:space="preserve"> </w:t>
      </w:r>
      <w:bookmarkStart w:id="0" w:name="_GoBack"/>
      <w:bookmarkEnd w:id="0"/>
      <w:r w:rsidRPr="0002295E">
        <w:rPr>
          <w:b w:val="0"/>
          <w:sz w:val="22"/>
          <w:szCs w:val="22"/>
          <w:lang w:val="ru-RU"/>
        </w:rPr>
        <w:t xml:space="preserve"> </w:t>
      </w:r>
    </w:p>
    <w:p w:rsidR="00554CAB" w:rsidRPr="0002295E" w:rsidRDefault="00554CAB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</w:p>
    <w:p w:rsidR="00CA6F73" w:rsidRPr="00CA6F73" w:rsidRDefault="00CA6F73" w:rsidP="00CA6F73">
      <w:pPr>
        <w:pStyle w:val="1"/>
        <w:shd w:val="clear" w:color="auto" w:fill="FFFFFF"/>
        <w:ind w:left="225" w:right="225"/>
        <w:jc w:val="both"/>
        <w:rPr>
          <w:b w:val="0"/>
          <w:sz w:val="22"/>
          <w:szCs w:val="22"/>
          <w:lang w:val="ru-RU"/>
        </w:rPr>
      </w:pPr>
    </w:p>
    <w:p w:rsidR="00CA6F73" w:rsidRPr="00CA6F73" w:rsidRDefault="00CA6F73" w:rsidP="00CA6F73">
      <w:pPr>
        <w:pStyle w:val="1"/>
        <w:shd w:val="clear" w:color="auto" w:fill="FFFFFF"/>
        <w:spacing w:before="0" w:beforeAutospacing="0" w:after="150" w:afterAutospacing="0"/>
        <w:jc w:val="both"/>
        <w:rPr>
          <w:b w:val="0"/>
          <w:sz w:val="22"/>
          <w:szCs w:val="22"/>
          <w:lang w:val="ru-RU"/>
        </w:rPr>
      </w:pPr>
    </w:p>
    <w:p w:rsidR="00CA6F73" w:rsidRPr="00CA6F73" w:rsidRDefault="00CA6F73" w:rsidP="00CA6F73">
      <w:pPr>
        <w:pStyle w:val="1"/>
        <w:shd w:val="clear" w:color="auto" w:fill="EBEBEB"/>
        <w:spacing w:line="234" w:lineRule="atLeast"/>
        <w:jc w:val="both"/>
        <w:textAlignment w:val="bottom"/>
        <w:rPr>
          <w:b w:val="0"/>
          <w:sz w:val="22"/>
          <w:szCs w:val="22"/>
          <w:lang w:val="ru-RU"/>
        </w:rPr>
      </w:pPr>
    </w:p>
    <w:p w:rsidR="00991A28" w:rsidRPr="00CA6F73" w:rsidRDefault="00991A28" w:rsidP="00CA6F73">
      <w:pPr>
        <w:jc w:val="both"/>
        <w:rPr>
          <w:rFonts w:ascii="Times New Roman" w:hAnsi="Times New Roman" w:cs="Times New Roman"/>
          <w:lang w:val="ru-RU"/>
        </w:rPr>
      </w:pPr>
    </w:p>
    <w:p w:rsidR="00991A28" w:rsidRPr="00CA6F73" w:rsidRDefault="00991A28" w:rsidP="00CA6F73">
      <w:pPr>
        <w:pStyle w:val="a3"/>
        <w:jc w:val="both"/>
        <w:rPr>
          <w:rFonts w:ascii="Times New Roman" w:hAnsi="Times New Roman" w:cs="Times New Roman"/>
          <w:lang w:val="ru-RU"/>
        </w:rPr>
      </w:pPr>
    </w:p>
    <w:sectPr w:rsidR="00991A28" w:rsidRPr="00CA6F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E5FA9"/>
    <w:multiLevelType w:val="hybridMultilevel"/>
    <w:tmpl w:val="0558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8A"/>
    <w:rsid w:val="0002295E"/>
    <w:rsid w:val="0010544E"/>
    <w:rsid w:val="00554CAB"/>
    <w:rsid w:val="00991A28"/>
    <w:rsid w:val="00C44C8A"/>
    <w:rsid w:val="00CA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B85F6-FCBB-4806-8C74-5C6616EC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6F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A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1A2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A6F7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pital.kz/details/23914/npo-v-kazahstane-stanut-podotchetny-obcshestvu.html" TargetMode="External"/><Relationship Id="rId13" Type="http://schemas.openxmlformats.org/officeDocument/2006/relationships/hyperlink" Target="http://today.kz/news/kazakhstan/2013-11-26/98600/" TargetMode="External"/><Relationship Id="rId18" Type="http://schemas.openxmlformats.org/officeDocument/2006/relationships/hyperlink" Target="http://www.inform.kz/rus/article/26469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goexpert.kz/page.php?page_id=35&amp;parent_id=42&amp;lang=1" TargetMode="External"/><Relationship Id="rId7" Type="http://schemas.openxmlformats.org/officeDocument/2006/relationships/hyperlink" Target="http://www.kursiv.kz/news/details/obshestvo/NPO-otchitayutsya-chtoby-ne-stat-inostrannymi-agentami/" TargetMode="External"/><Relationship Id="rId12" Type="http://schemas.openxmlformats.org/officeDocument/2006/relationships/hyperlink" Target="http://www.inform.kz/rus/article/2608898" TargetMode="External"/><Relationship Id="rId17" Type="http://schemas.openxmlformats.org/officeDocument/2006/relationships/hyperlink" Target="http://articles.gazeta.kz/art.asp?aid=121802" TargetMode="External"/><Relationship Id="rId2" Type="http://schemas.openxmlformats.org/officeDocument/2006/relationships/styles" Target="styles.xml"/><Relationship Id="rId16" Type="http://schemas.openxmlformats.org/officeDocument/2006/relationships/hyperlink" Target="http://bit.ly/QkF1XZ" TargetMode="External"/><Relationship Id="rId20" Type="http://schemas.openxmlformats.org/officeDocument/2006/relationships/hyperlink" Target="mailto:aidana@ef-ca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adiotochka.kz/news/full/863.html" TargetMode="External"/><Relationship Id="rId11" Type="http://schemas.openxmlformats.org/officeDocument/2006/relationships/hyperlink" Target="http://expertonline.kz/a12160/" TargetMode="External"/><Relationship Id="rId5" Type="http://schemas.openxmlformats.org/officeDocument/2006/relationships/hyperlink" Target="http://www.dailynews.kz/society/kazaxstanskie-npo-stanut-podotchetny-obshhestvu" TargetMode="External"/><Relationship Id="rId15" Type="http://schemas.openxmlformats.org/officeDocument/2006/relationships/hyperlink" Target="http://minjust.ru/nko/otchetnos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henews.kz/2013/11/27/1489610.html" TargetMode="External"/><Relationship Id="rId19" Type="http://schemas.openxmlformats.org/officeDocument/2006/relationships/hyperlink" Target="http://ngoexpert.kz/page.php?page_id=24&amp;lang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last.kz/article/oon_vydeljaet_250_000_dollarov_ssha_na_razvitie_podotchetnosti_npo_v_kazahstane-3612.html" TargetMode="External"/><Relationship Id="rId14" Type="http://schemas.openxmlformats.org/officeDocument/2006/relationships/hyperlink" Target="https://www.facebook.com/KAZNGOS/posts/770540526306007?stream_ref=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Askar</dc:creator>
  <cp:keywords/>
  <dc:description/>
  <cp:lastModifiedBy>Askar</cp:lastModifiedBy>
  <cp:revision>5</cp:revision>
  <dcterms:created xsi:type="dcterms:W3CDTF">2014-04-13T19:38:00Z</dcterms:created>
  <dcterms:modified xsi:type="dcterms:W3CDTF">2014-04-14T08:59:00Z</dcterms:modified>
</cp:coreProperties>
</file>