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198" w:rsidRDefault="006B3198" w:rsidP="004262EA">
      <w:pPr>
        <w:pStyle w:val="Normal"/>
        <w:jc w:val="center"/>
      </w:pPr>
      <w:bookmarkStart w:id="0" w:name="_GoBack"/>
      <w:bookmarkEnd w:id="0"/>
      <w:r>
        <w:t>Содержание учебных блоков по теме «</w:t>
      </w:r>
      <w:r>
        <w:rPr>
          <w:lang w:val="en-US"/>
        </w:rPr>
        <w:t>PR</w:t>
      </w:r>
      <w:r>
        <w:t xml:space="preserve"> стратегии в НПО»</w:t>
      </w:r>
    </w:p>
    <w:p w:rsidR="006B3198" w:rsidRDefault="006B3198" w:rsidP="006B3198">
      <w:pPr>
        <w:pStyle w:val="Normal"/>
        <w:jc w:val="both"/>
      </w:pPr>
    </w:p>
    <w:p w:rsidR="006B3198" w:rsidRPr="0022485F" w:rsidRDefault="006B3198" w:rsidP="006B3198">
      <w:pPr>
        <w:pStyle w:val="Normal"/>
        <w:jc w:val="both"/>
        <w:rPr>
          <w:b/>
        </w:rPr>
      </w:pPr>
      <w:r w:rsidRPr="0022485F">
        <w:rPr>
          <w:b/>
        </w:rPr>
        <w:t xml:space="preserve">1 блок «Внутренний </w:t>
      </w:r>
      <w:r w:rsidRPr="0022485F">
        <w:rPr>
          <w:b/>
          <w:lang w:val="en-US"/>
        </w:rPr>
        <w:t>PR</w:t>
      </w:r>
      <w:r w:rsidRPr="0022485F">
        <w:rPr>
          <w:b/>
        </w:rPr>
        <w:t xml:space="preserve"> организации как  начало хороших внешних отношений»</w:t>
      </w:r>
    </w:p>
    <w:p w:rsidR="006B3198" w:rsidRPr="0022485F" w:rsidRDefault="006B3198" w:rsidP="006B3198">
      <w:pPr>
        <w:pStyle w:val="Normal"/>
        <w:jc w:val="both"/>
        <w:rPr>
          <w:b/>
        </w:rPr>
      </w:pPr>
    </w:p>
    <w:p w:rsidR="006B3198" w:rsidRDefault="006B3198" w:rsidP="006B3198">
      <w:pPr>
        <w:pStyle w:val="header"/>
        <w:numPr>
          <w:ilvl w:val="0"/>
          <w:numId w:val="4"/>
        </w:numPr>
        <w:tabs>
          <w:tab w:val="clear" w:pos="4153"/>
          <w:tab w:val="clear" w:pos="8306"/>
        </w:tabs>
        <w:jc w:val="both"/>
      </w:pPr>
      <w:r>
        <w:t xml:space="preserve">Создание имиджа организации, включая корпоративный </w:t>
      </w:r>
      <w:r w:rsidR="004262EA">
        <w:t>стиль (лого, оформление документов и т.д.)</w:t>
      </w:r>
    </w:p>
    <w:p w:rsidR="006B3198" w:rsidRDefault="006B3198" w:rsidP="006B3198">
      <w:pPr>
        <w:pStyle w:val="header"/>
        <w:numPr>
          <w:ilvl w:val="0"/>
          <w:numId w:val="4"/>
        </w:numPr>
        <w:tabs>
          <w:tab w:val="clear" w:pos="4153"/>
          <w:tab w:val="clear" w:pos="8306"/>
        </w:tabs>
        <w:jc w:val="both"/>
      </w:pPr>
      <w:r>
        <w:t>Имидж лидера</w:t>
      </w:r>
    </w:p>
    <w:p w:rsidR="006B3198" w:rsidRDefault="006B3198" w:rsidP="006B3198">
      <w:pPr>
        <w:pStyle w:val="header"/>
        <w:numPr>
          <w:ilvl w:val="0"/>
          <w:numId w:val="4"/>
        </w:numPr>
        <w:tabs>
          <w:tab w:val="clear" w:pos="4153"/>
          <w:tab w:val="clear" w:pos="8306"/>
        </w:tabs>
        <w:jc w:val="both"/>
      </w:pPr>
      <w:r>
        <w:t xml:space="preserve">Имидж </w:t>
      </w:r>
      <w:r>
        <w:t>ко</w:t>
      </w:r>
      <w:r>
        <w:t>манды</w:t>
      </w:r>
    </w:p>
    <w:p w:rsidR="006B3198" w:rsidRDefault="006B3198" w:rsidP="006B3198">
      <w:pPr>
        <w:pStyle w:val="header"/>
        <w:numPr>
          <w:ilvl w:val="0"/>
          <w:numId w:val="4"/>
        </w:numPr>
        <w:tabs>
          <w:tab w:val="clear" w:pos="4153"/>
          <w:tab w:val="clear" w:pos="8306"/>
        </w:tabs>
        <w:jc w:val="both"/>
      </w:pPr>
      <w:r>
        <w:t xml:space="preserve">Создание корпоративной культуры (взаимодействие в команде, корпоративный стиль общения в команде, с партнерами) </w:t>
      </w:r>
    </w:p>
    <w:p w:rsidR="006B3198" w:rsidRDefault="006B3198" w:rsidP="006B3198">
      <w:pPr>
        <w:pStyle w:val="header"/>
        <w:numPr>
          <w:ilvl w:val="0"/>
          <w:numId w:val="4"/>
        </w:numPr>
        <w:tabs>
          <w:tab w:val="clear" w:pos="4153"/>
          <w:tab w:val="clear" w:pos="8306"/>
        </w:tabs>
        <w:jc w:val="both"/>
      </w:pPr>
      <w:r>
        <w:t>Кадровые вопросы.</w:t>
      </w:r>
    </w:p>
    <w:p w:rsidR="006B3198" w:rsidRDefault="006B3198" w:rsidP="006B3198">
      <w:pPr>
        <w:pStyle w:val="header"/>
        <w:numPr>
          <w:ilvl w:val="0"/>
          <w:numId w:val="4"/>
        </w:numPr>
        <w:tabs>
          <w:tab w:val="clear" w:pos="4153"/>
          <w:tab w:val="clear" w:pos="8306"/>
        </w:tabs>
        <w:jc w:val="both"/>
      </w:pPr>
      <w:r>
        <w:t xml:space="preserve"> История и традиции организации</w:t>
      </w:r>
    </w:p>
    <w:p w:rsidR="006B3198" w:rsidRDefault="006B3198" w:rsidP="006B3198">
      <w:pPr>
        <w:pStyle w:val="header"/>
        <w:tabs>
          <w:tab w:val="clear" w:pos="4153"/>
          <w:tab w:val="clear" w:pos="8306"/>
        </w:tabs>
        <w:jc w:val="both"/>
      </w:pPr>
    </w:p>
    <w:p w:rsidR="006B3198" w:rsidRDefault="006B3198" w:rsidP="006B3198">
      <w:pPr>
        <w:pStyle w:val="header"/>
        <w:tabs>
          <w:tab w:val="clear" w:pos="4153"/>
          <w:tab w:val="clear" w:pos="8306"/>
        </w:tabs>
        <w:jc w:val="both"/>
      </w:pPr>
      <w:r>
        <w:t>Ключевые вопросы для обсуждения:</w:t>
      </w:r>
    </w:p>
    <w:p w:rsidR="006B3198" w:rsidRDefault="006B3198" w:rsidP="006B3198">
      <w:pPr>
        <w:pStyle w:val="header"/>
        <w:tabs>
          <w:tab w:val="clear" w:pos="4153"/>
          <w:tab w:val="clear" w:pos="8306"/>
        </w:tabs>
        <w:jc w:val="both"/>
      </w:pPr>
      <w:r>
        <w:t xml:space="preserve">Какими мы видим свою организацию? Какими нас видят партнеры? Какова наша цель? К чему мы стремимся в общении друг с другом и в общении с партнерами из разных секторов? Необходимо ли нам взаимодействие с другими организациями? </w:t>
      </w:r>
    </w:p>
    <w:p w:rsidR="006B3198" w:rsidRDefault="006B3198" w:rsidP="006B3198">
      <w:pPr>
        <w:pStyle w:val="header"/>
        <w:tabs>
          <w:tab w:val="clear" w:pos="4153"/>
          <w:tab w:val="clear" w:pos="8306"/>
        </w:tabs>
        <w:jc w:val="both"/>
      </w:pPr>
    </w:p>
    <w:p w:rsidR="006B3198" w:rsidRDefault="006B3198" w:rsidP="006B3198">
      <w:pPr>
        <w:pStyle w:val="header"/>
        <w:tabs>
          <w:tab w:val="clear" w:pos="4153"/>
          <w:tab w:val="clear" w:pos="8306"/>
        </w:tabs>
        <w:jc w:val="both"/>
      </w:pPr>
      <w:r>
        <w:t>Задание:</w:t>
      </w:r>
    </w:p>
    <w:p w:rsidR="006B3198" w:rsidRDefault="006B3198" w:rsidP="006B3198">
      <w:pPr>
        <w:pStyle w:val="header"/>
        <w:tabs>
          <w:tab w:val="clear" w:pos="4153"/>
          <w:tab w:val="clear" w:pos="8306"/>
        </w:tabs>
        <w:jc w:val="both"/>
      </w:pPr>
      <w:r>
        <w:t xml:space="preserve">Создать портрет свое организации. Провести </w:t>
      </w:r>
      <w:r>
        <w:rPr>
          <w:lang w:val="en-US"/>
        </w:rPr>
        <w:t>SWOT</w:t>
      </w:r>
      <w:r w:rsidRPr="006B3198">
        <w:t xml:space="preserve"> </w:t>
      </w:r>
      <w:r>
        <w:t xml:space="preserve"> анализ видения своей организации в контексте </w:t>
      </w:r>
      <w:r>
        <w:rPr>
          <w:lang w:val="en-US"/>
        </w:rPr>
        <w:t>PR</w:t>
      </w:r>
      <w:r w:rsidRPr="006B3198">
        <w:t xml:space="preserve"> </w:t>
      </w:r>
      <w:r>
        <w:t xml:space="preserve">(сильные стороны в общении с другими людьми/организациями, слабые стороны, возможности, ресурсы) </w:t>
      </w:r>
    </w:p>
    <w:p w:rsidR="006B3198" w:rsidRPr="006B3198" w:rsidRDefault="004262EA" w:rsidP="006B3198">
      <w:pPr>
        <w:pStyle w:val="header"/>
        <w:tabs>
          <w:tab w:val="clear" w:pos="4153"/>
          <w:tab w:val="clear" w:pos="8306"/>
        </w:tabs>
        <w:jc w:val="both"/>
      </w:pPr>
      <w:r>
        <w:t>Оценить корпоративный стиль организации.</w:t>
      </w:r>
    </w:p>
    <w:p w:rsidR="006B3198" w:rsidRDefault="006B3198" w:rsidP="006B3198">
      <w:pPr>
        <w:pStyle w:val="Normal"/>
        <w:jc w:val="both"/>
      </w:pPr>
    </w:p>
    <w:p w:rsidR="006B3198" w:rsidRPr="006B3198" w:rsidRDefault="006B3198" w:rsidP="006B3198">
      <w:pPr>
        <w:pStyle w:val="Normal"/>
        <w:jc w:val="both"/>
      </w:pPr>
    </w:p>
    <w:p w:rsidR="006B3198" w:rsidRDefault="006B3198" w:rsidP="006B3198">
      <w:pPr>
        <w:pStyle w:val="Normal"/>
        <w:ind w:firstLine="284"/>
        <w:jc w:val="both"/>
      </w:pPr>
    </w:p>
    <w:p w:rsidR="006B3198" w:rsidRPr="0022485F" w:rsidRDefault="004262EA" w:rsidP="004262EA">
      <w:pPr>
        <w:pStyle w:val="Normal"/>
        <w:jc w:val="both"/>
        <w:rPr>
          <w:b/>
        </w:rPr>
      </w:pPr>
      <w:r w:rsidRPr="0022485F">
        <w:rPr>
          <w:b/>
        </w:rPr>
        <w:t xml:space="preserve">2 блок «Внешние коммуникации. </w:t>
      </w:r>
      <w:r w:rsidRPr="0022485F">
        <w:rPr>
          <w:b/>
          <w:lang w:val="en-US"/>
        </w:rPr>
        <w:t>PR</w:t>
      </w:r>
      <w:r w:rsidRPr="0022485F">
        <w:rPr>
          <w:b/>
        </w:rPr>
        <w:t xml:space="preserve"> деятельность</w:t>
      </w:r>
      <w:r w:rsidR="0022485F">
        <w:rPr>
          <w:b/>
        </w:rPr>
        <w:t xml:space="preserve"> организации</w:t>
      </w:r>
      <w:r w:rsidRPr="0022485F">
        <w:rPr>
          <w:b/>
        </w:rPr>
        <w:t>»</w:t>
      </w:r>
    </w:p>
    <w:p w:rsidR="006B3198" w:rsidRPr="0022485F" w:rsidRDefault="006B3198" w:rsidP="006B3198">
      <w:pPr>
        <w:pStyle w:val="Normal"/>
        <w:ind w:firstLine="284"/>
        <w:jc w:val="both"/>
        <w:rPr>
          <w:b/>
        </w:rPr>
      </w:pPr>
    </w:p>
    <w:p w:rsidR="004262EA" w:rsidRDefault="004262EA" w:rsidP="004262EA">
      <w:pPr>
        <w:pStyle w:val="header"/>
        <w:numPr>
          <w:ilvl w:val="0"/>
          <w:numId w:val="5"/>
        </w:numPr>
        <w:tabs>
          <w:tab w:val="clear" w:pos="4153"/>
          <w:tab w:val="clear" w:pos="8306"/>
        </w:tabs>
        <w:jc w:val="both"/>
      </w:pPr>
      <w:r>
        <w:t xml:space="preserve">Поддержание постоянных контактов с партнерами, в </w:t>
      </w:r>
      <w:proofErr w:type="spellStart"/>
      <w:r>
        <w:t>т.ч</w:t>
      </w:r>
      <w:proofErr w:type="spellEnd"/>
      <w:r>
        <w:t>. потенциальными.</w:t>
      </w:r>
    </w:p>
    <w:p w:rsidR="004262EA" w:rsidRDefault="004262EA" w:rsidP="004262EA">
      <w:pPr>
        <w:pStyle w:val="header"/>
        <w:numPr>
          <w:ilvl w:val="0"/>
          <w:numId w:val="5"/>
        </w:numPr>
        <w:tabs>
          <w:tab w:val="clear" w:pos="4153"/>
          <w:tab w:val="clear" w:pos="8306"/>
        </w:tabs>
        <w:jc w:val="both"/>
      </w:pPr>
      <w:r>
        <w:t>Связь со средствами массовой информации.</w:t>
      </w:r>
    </w:p>
    <w:p w:rsidR="004262EA" w:rsidRDefault="004262EA" w:rsidP="004262EA">
      <w:pPr>
        <w:pStyle w:val="header"/>
        <w:numPr>
          <w:ilvl w:val="0"/>
          <w:numId w:val="5"/>
        </w:numPr>
        <w:tabs>
          <w:tab w:val="clear" w:pos="4153"/>
          <w:tab w:val="clear" w:pos="8306"/>
        </w:tabs>
        <w:jc w:val="both"/>
      </w:pPr>
      <w:r>
        <w:t>Связи с гражданским обществом и институтами власти.</w:t>
      </w:r>
    </w:p>
    <w:p w:rsidR="004262EA" w:rsidRDefault="004262EA" w:rsidP="004262EA">
      <w:pPr>
        <w:pStyle w:val="header"/>
        <w:numPr>
          <w:ilvl w:val="0"/>
          <w:numId w:val="5"/>
        </w:numPr>
        <w:tabs>
          <w:tab w:val="clear" w:pos="4153"/>
          <w:tab w:val="clear" w:pos="8306"/>
        </w:tabs>
        <w:jc w:val="both"/>
      </w:pPr>
      <w:r>
        <w:t>Международные связи.</w:t>
      </w:r>
    </w:p>
    <w:p w:rsidR="004262EA" w:rsidRDefault="004262EA" w:rsidP="004262EA">
      <w:pPr>
        <w:pStyle w:val="header"/>
        <w:numPr>
          <w:ilvl w:val="0"/>
          <w:numId w:val="5"/>
        </w:numPr>
        <w:tabs>
          <w:tab w:val="clear" w:pos="4153"/>
          <w:tab w:val="clear" w:pos="8306"/>
        </w:tabs>
        <w:jc w:val="both"/>
      </w:pPr>
      <w:r>
        <w:t>Реклама.</w:t>
      </w:r>
    </w:p>
    <w:p w:rsidR="004262EA" w:rsidRDefault="004262EA" w:rsidP="004262EA">
      <w:pPr>
        <w:pStyle w:val="header"/>
        <w:numPr>
          <w:ilvl w:val="0"/>
          <w:numId w:val="5"/>
        </w:numPr>
        <w:tabs>
          <w:tab w:val="clear" w:pos="4153"/>
          <w:tab w:val="clear" w:pos="8306"/>
        </w:tabs>
        <w:jc w:val="both"/>
      </w:pPr>
      <w:r>
        <w:t xml:space="preserve">Основные этапы </w:t>
      </w:r>
      <w:r>
        <w:rPr>
          <w:lang w:val="en-US"/>
        </w:rPr>
        <w:t>PR</w:t>
      </w:r>
      <w:r w:rsidRPr="004262EA">
        <w:t xml:space="preserve"> </w:t>
      </w:r>
      <w:r>
        <w:t>деятельности. Правильно поставленная задача – залог успеха.</w:t>
      </w:r>
    </w:p>
    <w:p w:rsidR="004262EA" w:rsidRDefault="004262EA" w:rsidP="006B3198">
      <w:pPr>
        <w:pStyle w:val="Normal"/>
        <w:ind w:firstLine="284"/>
        <w:jc w:val="both"/>
      </w:pPr>
    </w:p>
    <w:p w:rsidR="004262EA" w:rsidRDefault="004262EA" w:rsidP="006B3198">
      <w:pPr>
        <w:pStyle w:val="Normal"/>
        <w:ind w:firstLine="284"/>
        <w:jc w:val="both"/>
      </w:pPr>
      <w:r>
        <w:t>Ключевые вопросы для обсуждения:</w:t>
      </w:r>
    </w:p>
    <w:p w:rsidR="004262EA" w:rsidRDefault="004262EA" w:rsidP="006B3198">
      <w:pPr>
        <w:pStyle w:val="Normal"/>
        <w:ind w:firstLine="284"/>
        <w:jc w:val="both"/>
      </w:pPr>
    </w:p>
    <w:p w:rsidR="004262EA" w:rsidRDefault="004262EA" w:rsidP="004262EA">
      <w:pPr>
        <w:pStyle w:val="Normal"/>
        <w:jc w:val="both"/>
      </w:pPr>
      <w:r>
        <w:t>Поддержание</w:t>
      </w:r>
      <w:r w:rsidR="006B3198">
        <w:t xml:space="preserve"> авторитета организации на всех уровнях путём информирования о полезной для граждан деятельности, продвижения своих проектов и поиска поддержки для их реализации.</w:t>
      </w:r>
      <w:r>
        <w:t xml:space="preserve"> Как это делается?</w:t>
      </w:r>
    </w:p>
    <w:p w:rsidR="006B3198" w:rsidRDefault="004262EA" w:rsidP="004262EA">
      <w:pPr>
        <w:pStyle w:val="Normal"/>
        <w:tabs>
          <w:tab w:val="num" w:pos="851"/>
        </w:tabs>
        <w:jc w:val="both"/>
      </w:pPr>
      <w:r>
        <w:t>Ш</w:t>
      </w:r>
      <w:r w:rsidR="006B3198">
        <w:t xml:space="preserve">ирокое информирование о целях, концепции </w:t>
      </w:r>
      <w:r>
        <w:t>и плане реализации проекта. П</w:t>
      </w:r>
      <w:r w:rsidR="006B3198">
        <w:t>ривлечение разнообразных ресурсов,</w:t>
      </w:r>
      <w:r>
        <w:t xml:space="preserve"> необходимых для его реализации</w:t>
      </w:r>
      <w:proofErr w:type="gramStart"/>
      <w:r>
        <w:t>.</w:t>
      </w:r>
      <w:proofErr w:type="gramEnd"/>
      <w:r>
        <w:t xml:space="preserve"> Подбор и обучение исполнителей</w:t>
      </w:r>
      <w:proofErr w:type="gramStart"/>
      <w:r>
        <w:t>.</w:t>
      </w:r>
      <w:proofErr w:type="gramEnd"/>
      <w:r>
        <w:t xml:space="preserve"> К</w:t>
      </w:r>
      <w:r w:rsidR="006B3198">
        <w:t>онтроль реализации проекта и информирование</w:t>
      </w:r>
      <w:r>
        <w:t xml:space="preserve"> общества о проблемах и успехах</w:t>
      </w:r>
      <w:proofErr w:type="gramStart"/>
      <w:r>
        <w:t>.</w:t>
      </w:r>
      <w:proofErr w:type="gramEnd"/>
      <w:r>
        <w:t xml:space="preserve"> А</w:t>
      </w:r>
      <w:r w:rsidR="006B3198">
        <w:t>нализ результатов и дальнейшее планирование.</w:t>
      </w:r>
    </w:p>
    <w:p w:rsidR="004262EA" w:rsidRDefault="004262EA" w:rsidP="004262EA">
      <w:pPr>
        <w:pStyle w:val="Normal"/>
        <w:tabs>
          <w:tab w:val="num" w:pos="851"/>
        </w:tabs>
        <w:jc w:val="both"/>
      </w:pPr>
    </w:p>
    <w:p w:rsidR="004262EA" w:rsidRDefault="004262EA" w:rsidP="004262EA">
      <w:pPr>
        <w:pStyle w:val="Normal"/>
        <w:tabs>
          <w:tab w:val="num" w:pos="851"/>
        </w:tabs>
        <w:jc w:val="both"/>
      </w:pPr>
      <w:r>
        <w:t>Задание.</w:t>
      </w:r>
    </w:p>
    <w:p w:rsidR="004262EA" w:rsidRDefault="004262EA" w:rsidP="004262EA">
      <w:pPr>
        <w:pStyle w:val="Normal"/>
        <w:tabs>
          <w:tab w:val="num" w:pos="851"/>
        </w:tabs>
        <w:jc w:val="both"/>
      </w:pPr>
      <w:r>
        <w:t>Создать карту контактов организации, отметить ключевые связи, которыми можно пользоваться для работы с «информационным поводом». Определить и описать «информационный  повод» для организации, создать план действий.</w:t>
      </w:r>
    </w:p>
    <w:p w:rsidR="004262EA" w:rsidRDefault="004262EA" w:rsidP="004262EA">
      <w:pPr>
        <w:pStyle w:val="Normal"/>
        <w:tabs>
          <w:tab w:val="num" w:pos="851"/>
        </w:tabs>
        <w:jc w:val="both"/>
      </w:pPr>
    </w:p>
    <w:p w:rsidR="004262EA" w:rsidRDefault="004262EA" w:rsidP="004262EA">
      <w:pPr>
        <w:pStyle w:val="Normal"/>
        <w:tabs>
          <w:tab w:val="num" w:pos="851"/>
        </w:tabs>
        <w:jc w:val="both"/>
      </w:pPr>
    </w:p>
    <w:p w:rsidR="004262EA" w:rsidRPr="0022485F" w:rsidRDefault="004262EA" w:rsidP="004262EA">
      <w:pPr>
        <w:pStyle w:val="Normal"/>
        <w:tabs>
          <w:tab w:val="num" w:pos="851"/>
        </w:tabs>
        <w:jc w:val="both"/>
        <w:rPr>
          <w:b/>
        </w:rPr>
      </w:pPr>
      <w:r w:rsidRPr="0022485F">
        <w:rPr>
          <w:b/>
        </w:rPr>
        <w:t>3 блок Мониторинг ситуации и анализ эффективности деятельности.</w:t>
      </w:r>
    </w:p>
    <w:p w:rsidR="0022485F" w:rsidRDefault="0022485F" w:rsidP="004262EA">
      <w:pPr>
        <w:pStyle w:val="Normal"/>
        <w:tabs>
          <w:tab w:val="num" w:pos="851"/>
        </w:tabs>
        <w:jc w:val="both"/>
      </w:pPr>
    </w:p>
    <w:p w:rsidR="0022485F" w:rsidRDefault="0022485F" w:rsidP="004262EA">
      <w:pPr>
        <w:pStyle w:val="Normal"/>
        <w:tabs>
          <w:tab w:val="num" w:pos="851"/>
        </w:tabs>
        <w:jc w:val="both"/>
      </w:pPr>
      <w:r>
        <w:t>Ключевые вопросы:</w:t>
      </w:r>
    </w:p>
    <w:p w:rsidR="0022485F" w:rsidRDefault="0022485F" w:rsidP="004262EA">
      <w:pPr>
        <w:pStyle w:val="Normal"/>
        <w:tabs>
          <w:tab w:val="num" w:pos="851"/>
        </w:tabs>
        <w:jc w:val="both"/>
      </w:pPr>
      <w:r>
        <w:t xml:space="preserve">Технологии сбора обратной связи о деятельности НПО, об акциях. </w:t>
      </w:r>
    </w:p>
    <w:p w:rsidR="0022485F" w:rsidRDefault="0022485F" w:rsidP="004262EA">
      <w:pPr>
        <w:pStyle w:val="Normal"/>
        <w:tabs>
          <w:tab w:val="num" w:pos="851"/>
        </w:tabs>
        <w:jc w:val="both"/>
      </w:pPr>
      <w:r>
        <w:t xml:space="preserve">Оценка эффективности деятельности. </w:t>
      </w:r>
    </w:p>
    <w:p w:rsidR="0022485F" w:rsidRDefault="0022485F" w:rsidP="004262EA">
      <w:pPr>
        <w:pStyle w:val="Normal"/>
        <w:tabs>
          <w:tab w:val="num" w:pos="851"/>
        </w:tabs>
        <w:jc w:val="both"/>
      </w:pPr>
      <w:r>
        <w:t xml:space="preserve">Деятельность организации в социальных сетях, правила общения в Интернете.  </w:t>
      </w:r>
    </w:p>
    <w:p w:rsidR="0022485F" w:rsidRDefault="0022485F" w:rsidP="004262EA">
      <w:pPr>
        <w:pStyle w:val="Normal"/>
        <w:tabs>
          <w:tab w:val="num" w:pos="851"/>
        </w:tabs>
        <w:jc w:val="both"/>
      </w:pPr>
    </w:p>
    <w:p w:rsidR="0022485F" w:rsidRDefault="0022485F" w:rsidP="004262EA">
      <w:pPr>
        <w:pStyle w:val="Normal"/>
        <w:tabs>
          <w:tab w:val="num" w:pos="851"/>
        </w:tabs>
        <w:jc w:val="both"/>
      </w:pPr>
      <w:r>
        <w:t>Задание:</w:t>
      </w:r>
    </w:p>
    <w:p w:rsidR="0022485F" w:rsidRDefault="0022485F" w:rsidP="004262EA">
      <w:pPr>
        <w:pStyle w:val="Normal"/>
        <w:tabs>
          <w:tab w:val="num" w:pos="851"/>
        </w:tabs>
        <w:jc w:val="both"/>
      </w:pPr>
      <w:r>
        <w:t xml:space="preserve">Выбрать технологию оценки деятельности (анкета, опрос, телефонный опрос, интервью). </w:t>
      </w:r>
      <w:proofErr w:type="spellStart"/>
      <w:r>
        <w:t>Разраотать</w:t>
      </w:r>
      <w:proofErr w:type="spellEnd"/>
      <w:r>
        <w:t xml:space="preserve"> план проведения оценки и провести ее.</w:t>
      </w:r>
    </w:p>
    <w:p w:rsidR="004262EA" w:rsidRDefault="004262EA" w:rsidP="004262EA">
      <w:pPr>
        <w:pStyle w:val="Normal"/>
        <w:tabs>
          <w:tab w:val="num" w:pos="851"/>
        </w:tabs>
        <w:jc w:val="both"/>
      </w:pPr>
    </w:p>
    <w:p w:rsidR="006B3198" w:rsidRDefault="006B3198" w:rsidP="006B3198">
      <w:pPr>
        <w:pStyle w:val="header"/>
        <w:tabs>
          <w:tab w:val="clear" w:pos="4153"/>
          <w:tab w:val="clear" w:pos="8306"/>
          <w:tab w:val="num" w:pos="567"/>
        </w:tabs>
        <w:ind w:firstLine="284"/>
        <w:jc w:val="both"/>
      </w:pPr>
    </w:p>
    <w:p w:rsidR="006B3198" w:rsidRDefault="006B3198"/>
    <w:p w:rsidR="006B3198" w:rsidRDefault="006B3198" w:rsidP="006B3198"/>
    <w:p w:rsidR="006B3198" w:rsidRDefault="004262EA" w:rsidP="006B3198">
      <w:pPr>
        <w:pStyle w:val="Normal"/>
        <w:tabs>
          <w:tab w:val="num" w:pos="567"/>
        </w:tabs>
        <w:ind w:firstLine="284"/>
        <w:jc w:val="both"/>
      </w:pPr>
      <w:r>
        <w:t xml:space="preserve"> </w:t>
      </w:r>
    </w:p>
    <w:p w:rsidR="006B3198" w:rsidRDefault="0022485F" w:rsidP="006B3198">
      <w:r>
        <w:t xml:space="preserve"> </w:t>
      </w:r>
    </w:p>
    <w:p w:rsidR="006B3198" w:rsidRDefault="006B3198"/>
    <w:sectPr w:rsidR="006B3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56D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68E52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2E44556"/>
    <w:multiLevelType w:val="hybridMultilevel"/>
    <w:tmpl w:val="6BBEB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952672"/>
    <w:multiLevelType w:val="hybridMultilevel"/>
    <w:tmpl w:val="5DAE60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6C9C7076"/>
    <w:multiLevelType w:val="singleLevel"/>
    <w:tmpl w:val="77463D9A"/>
    <w:lvl w:ilvl="0">
      <w:start w:val="1"/>
      <w:numFmt w:val="decimal"/>
      <w:lvlText w:val="%1. "/>
      <w:lvlJc w:val="left"/>
      <w:pPr>
        <w:tabs>
          <w:tab w:val="num" w:pos="360"/>
        </w:tabs>
        <w:ind w:left="357" w:hanging="357"/>
      </w:pPr>
      <w:rPr>
        <w:b/>
        <w:i w:val="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198"/>
    <w:rsid w:val="0022485F"/>
    <w:rsid w:val="004262EA"/>
    <w:rsid w:val="006B3198"/>
    <w:rsid w:val="00BE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Normal"/>
    <w:next w:val="Normal"/>
    <w:link w:val="20"/>
    <w:autoRedefine/>
    <w:qFormat/>
    <w:rsid w:val="006B3198"/>
    <w:pPr>
      <w:keepNext/>
      <w:spacing w:before="120" w:after="60"/>
      <w:ind w:left="284"/>
      <w:outlineLvl w:val="1"/>
    </w:pPr>
    <w:rPr>
      <w:color w:val="FF00FF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B31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B3198"/>
    <w:rPr>
      <w:rFonts w:ascii="Times New Roman" w:eastAsia="Times New Roman" w:hAnsi="Times New Roman" w:cs="Times New Roman"/>
      <w:color w:val="FF00FF"/>
      <w:sz w:val="20"/>
      <w:szCs w:val="20"/>
      <w:u w:val="single"/>
      <w:lang w:eastAsia="ru-RU"/>
    </w:rPr>
  </w:style>
  <w:style w:type="paragraph" w:customStyle="1" w:styleId="header">
    <w:name w:val="header"/>
    <w:basedOn w:val="Normal"/>
    <w:rsid w:val="006B3198"/>
    <w:pPr>
      <w:tabs>
        <w:tab w:val="center" w:pos="4153"/>
        <w:tab w:val="right" w:pos="83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Normal"/>
    <w:next w:val="Normal"/>
    <w:link w:val="20"/>
    <w:autoRedefine/>
    <w:qFormat/>
    <w:rsid w:val="006B3198"/>
    <w:pPr>
      <w:keepNext/>
      <w:spacing w:before="120" w:after="60"/>
      <w:ind w:left="284"/>
      <w:outlineLvl w:val="1"/>
    </w:pPr>
    <w:rPr>
      <w:color w:val="FF00FF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B31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B3198"/>
    <w:rPr>
      <w:rFonts w:ascii="Times New Roman" w:eastAsia="Times New Roman" w:hAnsi="Times New Roman" w:cs="Times New Roman"/>
      <w:color w:val="FF00FF"/>
      <w:sz w:val="20"/>
      <w:szCs w:val="20"/>
      <w:u w:val="single"/>
      <w:lang w:eastAsia="ru-RU"/>
    </w:rPr>
  </w:style>
  <w:style w:type="paragraph" w:customStyle="1" w:styleId="header">
    <w:name w:val="header"/>
    <w:basedOn w:val="Normal"/>
    <w:rsid w:val="006B3198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Moisha</dc:creator>
  <cp:lastModifiedBy>Moisha</cp:lastModifiedBy>
  <cp:revision>1</cp:revision>
  <dcterms:created xsi:type="dcterms:W3CDTF">2015-04-15T10:35:00Z</dcterms:created>
  <dcterms:modified xsi:type="dcterms:W3CDTF">2015-04-15T11:00:00Z</dcterms:modified>
</cp:coreProperties>
</file>